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77E0" w14:textId="12157710" w:rsidR="00C7022A" w:rsidRDefault="00C7022A" w:rsidP="00D40909">
      <w:pPr>
        <w:spacing w:after="120" w:line="240" w:lineRule="auto"/>
        <w:rPr>
          <w:rFonts w:ascii="Calibri" w:hAnsi="Calibri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Вакансия</w:t>
      </w:r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ТОО</w:t>
      </w:r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«</w:t>
      </w:r>
      <w:proofErr w:type="spellStart"/>
      <w:r w:rsidRPr="00C7022A">
        <w:rPr>
          <w:rFonts w:ascii="Calibri" w:eastAsia="Times New Roman" w:hAnsi="Calibri" w:cs="Times New Roman"/>
          <w:color w:val="000000"/>
          <w:lang w:val="en-US" w:eastAsia="ru-RU"/>
        </w:rPr>
        <w:t>Dentsu</w:t>
      </w:r>
      <w:proofErr w:type="spellEnd"/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7022A">
        <w:rPr>
          <w:rFonts w:ascii="Calibri" w:eastAsia="Times New Roman" w:hAnsi="Calibri" w:cs="Times New Roman"/>
          <w:color w:val="000000"/>
          <w:lang w:val="en-US" w:eastAsia="ru-RU"/>
        </w:rPr>
        <w:t>Central</w:t>
      </w:r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40909" w:rsidRPr="00C7022A">
        <w:rPr>
          <w:rFonts w:ascii="Calibri" w:eastAsia="Times New Roman" w:hAnsi="Calibri" w:cs="Times New Roman"/>
          <w:color w:val="000000"/>
          <w:lang w:val="en-US" w:eastAsia="ru-RU"/>
        </w:rPr>
        <w:t>Asia</w:t>
      </w:r>
      <w:r w:rsidR="00D40909" w:rsidRPr="00C7022A">
        <w:rPr>
          <w:rFonts w:ascii="Calibri" w:eastAsia="Times New Roman" w:hAnsi="Calibri" w:cs="Times New Roman"/>
          <w:color w:val="000000"/>
          <w:lang w:eastAsia="ru-RU"/>
        </w:rPr>
        <w:t xml:space="preserve">» </w:t>
      </w:r>
      <w:r w:rsidR="00D40909">
        <w:rPr>
          <w:rFonts w:ascii="Calibri" w:eastAsia="Times New Roman" w:hAnsi="Calibri" w:cs="Times New Roman"/>
          <w:color w:val="000000"/>
          <w:lang w:eastAsia="ru-RU"/>
        </w:rPr>
        <w:t>в</w:t>
      </w:r>
      <w:r w:rsidR="00934C6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отделе закупки ТВ инвентаря на телеканалах.</w:t>
      </w:r>
    </w:p>
    <w:p w14:paraId="56938FF3" w14:textId="77777777" w:rsidR="00D40909" w:rsidRPr="00C7022A" w:rsidRDefault="00D40909" w:rsidP="00D40909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D7DDC4C" w14:textId="6F8E9B1D" w:rsidR="00C7022A" w:rsidRDefault="00C7022A" w:rsidP="00D40909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022A">
        <w:rPr>
          <w:rFonts w:ascii="Calibri" w:eastAsia="Times New Roman" w:hAnsi="Calibri" w:cs="Times New Roman"/>
          <w:color w:val="000000"/>
          <w:lang w:eastAsia="ru-RU"/>
        </w:rPr>
        <w:t>ТОО «</w:t>
      </w:r>
      <w:proofErr w:type="spellStart"/>
      <w:r w:rsidRPr="00C7022A">
        <w:rPr>
          <w:rFonts w:ascii="Calibri" w:eastAsia="Times New Roman" w:hAnsi="Calibri" w:cs="Times New Roman"/>
          <w:color w:val="000000"/>
          <w:lang w:eastAsia="ru-RU"/>
        </w:rPr>
        <w:t>Dentsu</w:t>
      </w:r>
      <w:proofErr w:type="spellEnd"/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Central Asia» (</w:t>
      </w:r>
      <w:proofErr w:type="spellStart"/>
      <w:r w:rsidRPr="00C7022A">
        <w:rPr>
          <w:rFonts w:ascii="Calibri" w:eastAsia="Times New Roman" w:hAnsi="Calibri" w:cs="Times New Roman"/>
          <w:color w:val="000000"/>
          <w:lang w:eastAsia="ru-RU"/>
        </w:rPr>
        <w:t>Денцу</w:t>
      </w:r>
      <w:proofErr w:type="spellEnd"/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C7022A">
        <w:rPr>
          <w:rFonts w:ascii="Calibri" w:eastAsia="Times New Roman" w:hAnsi="Calibri" w:cs="Times New Roman"/>
          <w:color w:val="000000"/>
          <w:lang w:eastAsia="ru-RU"/>
        </w:rPr>
        <w:t>Сентрал</w:t>
      </w:r>
      <w:proofErr w:type="spellEnd"/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D40909" w:rsidRPr="00C7022A">
        <w:rPr>
          <w:rFonts w:ascii="Calibri" w:eastAsia="Times New Roman" w:hAnsi="Calibri" w:cs="Times New Roman"/>
          <w:color w:val="000000"/>
          <w:lang w:eastAsia="ru-RU"/>
        </w:rPr>
        <w:t>Эйжа</w:t>
      </w:r>
      <w:proofErr w:type="spellEnd"/>
      <w:r w:rsidR="00D40909" w:rsidRPr="00C7022A">
        <w:rPr>
          <w:rFonts w:ascii="Calibri" w:eastAsia="Times New Roman" w:hAnsi="Calibri" w:cs="Times New Roman"/>
          <w:color w:val="000000"/>
          <w:lang w:eastAsia="ru-RU"/>
        </w:rPr>
        <w:t>) занимает</w:t>
      </w:r>
      <w:r w:rsidRPr="00C7022A">
        <w:rPr>
          <w:rFonts w:ascii="Calibri" w:eastAsia="Times New Roman" w:hAnsi="Calibri" w:cs="Times New Roman"/>
          <w:color w:val="000000"/>
          <w:lang w:eastAsia="ru-RU"/>
        </w:rPr>
        <w:t xml:space="preserve"> одно из лидирующих мест на рекламном рынке Казахстана и является официальным представительством в странах CCAR (Центральной Азии, Кавказ, Монголия) международной сети </w:t>
      </w:r>
      <w:proofErr w:type="spellStart"/>
      <w:r w:rsidRPr="00C7022A">
        <w:rPr>
          <w:rFonts w:ascii="Calibri" w:eastAsia="Times New Roman" w:hAnsi="Calibri" w:cs="Times New Roman"/>
          <w:color w:val="000000"/>
          <w:lang w:eastAsia="ru-RU"/>
        </w:rPr>
        <w:t>dentsu</w:t>
      </w:r>
      <w:proofErr w:type="spellEnd"/>
      <w:r w:rsidRPr="00C7022A">
        <w:rPr>
          <w:rFonts w:ascii="Calibri" w:eastAsia="Times New Roman" w:hAnsi="Calibri" w:cs="Times New Roman"/>
          <w:color w:val="000000"/>
          <w:lang w:eastAsia="ru-RU"/>
        </w:rPr>
        <w:t> - одного из мировых лидеров в области маркетинговых коммуникаций. Казахстанский офис был основан в 2003 г.</w:t>
      </w:r>
    </w:p>
    <w:p w14:paraId="03B17908" w14:textId="77777777" w:rsidR="00D40909" w:rsidRPr="00C7022A" w:rsidRDefault="00D40909" w:rsidP="00D40909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0793CEE" w14:textId="2C7EA7AB" w:rsidR="00C7022A" w:rsidRPr="00C7022A" w:rsidRDefault="00C7022A" w:rsidP="00D40909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022A">
        <w:rPr>
          <w:rFonts w:ascii="Calibri" w:eastAsia="Times New Roman" w:hAnsi="Calibri" w:cs="Times New Roman"/>
          <w:color w:val="000000"/>
          <w:lang w:eastAsia="ru-RU"/>
        </w:rPr>
        <w:t>Компания является единственным игроком на рекламном рынке Казахстана, которое проводит исследование потребителей CCS (Consumer Connection System) на основе единой панели, включающее в себя потребление и восприятие категории, образ жизни потребителей и их взаимоотношения с меди</w:t>
      </w:r>
      <w:r w:rsidR="00615A41">
        <w:rPr>
          <w:rFonts w:ascii="Calibri" w:eastAsia="Times New Roman" w:hAnsi="Calibri" w:cs="Times New Roman"/>
          <w:color w:val="000000"/>
          <w:lang w:eastAsia="ru-RU"/>
        </w:rPr>
        <w:t>а</w:t>
      </w:r>
    </w:p>
    <w:p w14:paraId="5B5A457D" w14:textId="77777777" w:rsidR="00C7022A" w:rsidRDefault="00C7022A" w:rsidP="00D40909">
      <w:pPr>
        <w:spacing w:after="120" w:line="240" w:lineRule="auto"/>
        <w:rPr>
          <w:rFonts w:ascii="Calibri" w:hAnsi="Calibri"/>
          <w:color w:val="000000"/>
        </w:rPr>
      </w:pPr>
    </w:p>
    <w:p w14:paraId="6D510929" w14:textId="77777777" w:rsidR="00C7022A" w:rsidRPr="00C7022A" w:rsidRDefault="00C7022A" w:rsidP="00D40909">
      <w:pPr>
        <w:spacing w:after="120" w:line="240" w:lineRule="auto"/>
        <w:rPr>
          <w:rFonts w:ascii="Calibri" w:hAnsi="Calibri"/>
          <w:b/>
          <w:bCs/>
          <w:color w:val="000000"/>
        </w:rPr>
      </w:pPr>
      <w:r w:rsidRPr="00C7022A">
        <w:rPr>
          <w:rFonts w:ascii="Calibri" w:hAnsi="Calibri"/>
          <w:b/>
          <w:bCs/>
          <w:color w:val="000000"/>
        </w:rPr>
        <w:t>Компания в поисках:</w:t>
      </w:r>
    </w:p>
    <w:p w14:paraId="15F16D32" w14:textId="30D4C331" w:rsidR="00C7022A" w:rsidRDefault="00C7022A" w:rsidP="00D40909">
      <w:pPr>
        <w:spacing w:after="12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5D22A610" w14:textId="601CC0CE" w:rsidR="00C7022A" w:rsidRPr="00D40909" w:rsidRDefault="00C7022A" w:rsidP="00D40909">
      <w:pPr>
        <w:pStyle w:val="a6"/>
        <w:numPr>
          <w:ilvl w:val="0"/>
          <w:numId w:val="2"/>
        </w:numPr>
        <w:spacing w:after="120" w:line="240" w:lineRule="auto"/>
        <w:rPr>
          <w:rFonts w:ascii="Calibri" w:hAnsi="Calibri"/>
          <w:color w:val="000000"/>
        </w:rPr>
      </w:pPr>
      <w:r w:rsidRPr="00D40909">
        <w:rPr>
          <w:rFonts w:ascii="Calibri" w:hAnsi="Calibri"/>
          <w:color w:val="000000"/>
        </w:rPr>
        <w:t xml:space="preserve">молодых людей в возрасте до </w:t>
      </w:r>
      <w:r w:rsidR="00627785" w:rsidRPr="00D40909">
        <w:rPr>
          <w:rFonts w:ascii="Calibri" w:hAnsi="Calibri"/>
          <w:color w:val="000000"/>
        </w:rPr>
        <w:t xml:space="preserve">26–27 </w:t>
      </w:r>
      <w:r w:rsidRPr="00D40909">
        <w:rPr>
          <w:rFonts w:ascii="Calibri" w:hAnsi="Calibri"/>
          <w:color w:val="000000"/>
        </w:rPr>
        <w:t xml:space="preserve"> лет</w:t>
      </w:r>
    </w:p>
    <w:p w14:paraId="0FEE9C4F" w14:textId="2F134891" w:rsidR="00C7022A" w:rsidRPr="00D40909" w:rsidRDefault="00C7022A" w:rsidP="00D40909">
      <w:pPr>
        <w:pStyle w:val="a6"/>
        <w:numPr>
          <w:ilvl w:val="0"/>
          <w:numId w:val="2"/>
        </w:numPr>
        <w:spacing w:after="120" w:line="240" w:lineRule="auto"/>
        <w:rPr>
          <w:rFonts w:ascii="Calibri" w:hAnsi="Calibri"/>
          <w:color w:val="000000"/>
          <w:lang w:val="en-US"/>
        </w:rPr>
      </w:pPr>
      <w:r w:rsidRPr="00D40909">
        <w:rPr>
          <w:rFonts w:ascii="Calibri" w:hAnsi="Calibri"/>
          <w:color w:val="000000"/>
        </w:rPr>
        <w:t>хорошо знающих математику и </w:t>
      </w:r>
      <w:r w:rsidRPr="00D40909">
        <w:rPr>
          <w:rFonts w:ascii="Calibri" w:hAnsi="Calibri"/>
          <w:color w:val="000000"/>
          <w:lang w:val="en-US"/>
        </w:rPr>
        <w:t>E</w:t>
      </w:r>
      <w:r w:rsidRPr="00D40909">
        <w:rPr>
          <w:rFonts w:ascii="Calibri" w:hAnsi="Calibri"/>
          <w:color w:val="000000"/>
        </w:rPr>
        <w:t>с</w:t>
      </w:r>
      <w:proofErr w:type="spellStart"/>
      <w:r w:rsidRPr="00D40909">
        <w:rPr>
          <w:rFonts w:ascii="Calibri" w:hAnsi="Calibri"/>
          <w:color w:val="000000"/>
          <w:lang w:val="en-US"/>
        </w:rPr>
        <w:t>xel</w:t>
      </w:r>
      <w:proofErr w:type="spellEnd"/>
    </w:p>
    <w:p w14:paraId="473DC4C0" w14:textId="77777777" w:rsidR="00C7022A" w:rsidRPr="00D40909" w:rsidRDefault="00C7022A" w:rsidP="00D40909">
      <w:pPr>
        <w:pStyle w:val="a6"/>
        <w:numPr>
          <w:ilvl w:val="0"/>
          <w:numId w:val="2"/>
        </w:numPr>
        <w:spacing w:after="120" w:line="240" w:lineRule="auto"/>
        <w:rPr>
          <w:rFonts w:ascii="Calibri" w:hAnsi="Calibri"/>
          <w:color w:val="000000"/>
        </w:rPr>
      </w:pPr>
      <w:r w:rsidRPr="00D40909">
        <w:rPr>
          <w:rFonts w:ascii="Calibri" w:hAnsi="Calibri"/>
          <w:color w:val="000000"/>
        </w:rPr>
        <w:t>с развитым логическим мышлением</w:t>
      </w:r>
    </w:p>
    <w:p w14:paraId="69F6DAF9" w14:textId="01AF143E" w:rsidR="00C7022A" w:rsidRPr="00D40909" w:rsidRDefault="00C7022A" w:rsidP="00D40909">
      <w:pPr>
        <w:pStyle w:val="a6"/>
        <w:numPr>
          <w:ilvl w:val="0"/>
          <w:numId w:val="2"/>
        </w:numPr>
        <w:spacing w:after="120" w:line="240" w:lineRule="auto"/>
        <w:rPr>
          <w:rFonts w:ascii="Calibri" w:hAnsi="Calibri"/>
          <w:color w:val="000000"/>
        </w:rPr>
      </w:pPr>
      <w:r w:rsidRPr="00D40909">
        <w:rPr>
          <w:rFonts w:ascii="Calibri" w:hAnsi="Calibri"/>
          <w:color w:val="000000"/>
        </w:rPr>
        <w:t>скрупулёзных и ответственных</w:t>
      </w:r>
    </w:p>
    <w:p w14:paraId="34A846DF" w14:textId="28BBD093" w:rsidR="00C7022A" w:rsidRPr="00D40909" w:rsidRDefault="00C7022A" w:rsidP="00D40909">
      <w:pPr>
        <w:pStyle w:val="a6"/>
        <w:numPr>
          <w:ilvl w:val="0"/>
          <w:numId w:val="2"/>
        </w:numPr>
        <w:spacing w:after="120" w:line="240" w:lineRule="auto"/>
        <w:rPr>
          <w:rFonts w:ascii="Calibri" w:hAnsi="Calibri"/>
          <w:color w:val="000000"/>
        </w:rPr>
      </w:pPr>
      <w:r w:rsidRPr="00D40909">
        <w:rPr>
          <w:rFonts w:ascii="Calibri" w:hAnsi="Calibri"/>
          <w:color w:val="000000"/>
        </w:rPr>
        <w:t>со знанием английского языка</w:t>
      </w:r>
    </w:p>
    <w:p w14:paraId="1672C968" w14:textId="491C4F20" w:rsidR="00C7022A" w:rsidRDefault="00C7022A" w:rsidP="00D40909">
      <w:pPr>
        <w:spacing w:after="120" w:line="240" w:lineRule="auto"/>
        <w:rPr>
          <w:rFonts w:ascii="Calibri" w:hAnsi="Calibri"/>
          <w:color w:val="000000"/>
        </w:rPr>
      </w:pPr>
    </w:p>
    <w:p w14:paraId="5E1456AA" w14:textId="648E1AFC" w:rsidR="00C7022A" w:rsidRDefault="00C7022A" w:rsidP="00D40909">
      <w:pPr>
        <w:spacing w:after="12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ожидает обучение и мягкая адаптация внутри компании, официальное трудоустройство в международном рекламном агентстве.</w:t>
      </w:r>
    </w:p>
    <w:p w14:paraId="3AAE1861" w14:textId="77777777" w:rsidR="00C7022A" w:rsidRDefault="00C7022A" w:rsidP="00D40909">
      <w:pPr>
        <w:spacing w:after="120" w:line="240" w:lineRule="auto"/>
        <w:rPr>
          <w:rFonts w:ascii="Calibri" w:hAnsi="Calibri"/>
          <w:color w:val="000000"/>
        </w:rPr>
      </w:pPr>
    </w:p>
    <w:p w14:paraId="5E10E238" w14:textId="4B7E32AB" w:rsidR="00013F30" w:rsidRPr="00C7022A" w:rsidRDefault="00C7022A" w:rsidP="00D40909">
      <w:pPr>
        <w:spacing w:after="120" w:line="240" w:lineRule="auto"/>
      </w:pPr>
      <w:r>
        <w:t xml:space="preserve">Условия обсуждаются на собеседовании. По текущей вакансии вы можете обращаться в отдел социальной работы и карьеры </w:t>
      </w:r>
      <w:r>
        <w:rPr>
          <w:lang w:val="de-DE"/>
        </w:rPr>
        <w:t>DKU</w:t>
      </w:r>
      <w:r>
        <w:t xml:space="preserve"> по эл. адресу  - </w:t>
      </w:r>
      <w:hyperlink r:id="rId6" w:history="1">
        <w:r w:rsidRPr="00140308">
          <w:rPr>
            <w:rStyle w:val="a4"/>
            <w:lang w:val="de-DE"/>
          </w:rPr>
          <w:t>karriere</w:t>
        </w:r>
        <w:r w:rsidRPr="00140308">
          <w:rPr>
            <w:rStyle w:val="a4"/>
            <w:lang w:val="en-US"/>
          </w:rPr>
          <w:t>zentrum</w:t>
        </w:r>
        <w:r w:rsidRPr="00140308">
          <w:rPr>
            <w:rStyle w:val="a4"/>
          </w:rPr>
          <w:t>@</w:t>
        </w:r>
        <w:r w:rsidRPr="00140308">
          <w:rPr>
            <w:rStyle w:val="a4"/>
            <w:lang w:val="en-US"/>
          </w:rPr>
          <w:t>dku</w:t>
        </w:r>
        <w:r w:rsidRPr="00140308">
          <w:rPr>
            <w:rStyle w:val="a4"/>
          </w:rPr>
          <w:t>.</w:t>
        </w:r>
        <w:proofErr w:type="spellStart"/>
        <w:r w:rsidRPr="00140308">
          <w:rPr>
            <w:rStyle w:val="a4"/>
            <w:lang w:val="en-US"/>
          </w:rPr>
          <w:t>kz</w:t>
        </w:r>
        <w:proofErr w:type="spellEnd"/>
      </w:hyperlink>
      <w:r w:rsidRPr="00C7022A">
        <w:t xml:space="preserve"> </w:t>
      </w:r>
      <w:r>
        <w:t xml:space="preserve"> или же по тел. 355 05 51, вн.239 </w:t>
      </w:r>
    </w:p>
    <w:sectPr w:rsidR="00013F30" w:rsidRPr="00C7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59F"/>
    <w:multiLevelType w:val="hybridMultilevel"/>
    <w:tmpl w:val="55F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669"/>
    <w:multiLevelType w:val="hybridMultilevel"/>
    <w:tmpl w:val="3E9C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1"/>
    <w:rsid w:val="00013F30"/>
    <w:rsid w:val="005214F4"/>
    <w:rsid w:val="00615A41"/>
    <w:rsid w:val="00627785"/>
    <w:rsid w:val="00934C6B"/>
    <w:rsid w:val="009E6CCD"/>
    <w:rsid w:val="00C20AA1"/>
    <w:rsid w:val="00C7022A"/>
    <w:rsid w:val="00D40909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E7CF"/>
  <w15:chartTrackingRefBased/>
  <w15:docId w15:val="{109D7457-CCA1-46FD-920B-C30E20D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any-header-title-name">
    <w:name w:val="company-header-title-name"/>
    <w:basedOn w:val="a0"/>
    <w:rsid w:val="00C7022A"/>
  </w:style>
  <w:style w:type="paragraph" w:styleId="a3">
    <w:name w:val="Normal (Web)"/>
    <w:basedOn w:val="a"/>
    <w:uiPriority w:val="99"/>
    <w:semiHidden/>
    <w:unhideWhenUsed/>
    <w:rsid w:val="00C7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2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022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4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35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rierezentrum@dk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F875-2C84-4783-AC36-9E31A1C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8</cp:revision>
  <dcterms:created xsi:type="dcterms:W3CDTF">2021-08-10T06:36:00Z</dcterms:created>
  <dcterms:modified xsi:type="dcterms:W3CDTF">2021-08-11T04:20:00Z</dcterms:modified>
</cp:coreProperties>
</file>