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731E8" w14:textId="77777777" w:rsidR="0009431B" w:rsidRPr="0009431B" w:rsidRDefault="0009431B" w:rsidP="0009431B">
      <w:pPr>
        <w:spacing w:before="100" w:beforeAutospacing="1" w:after="100" w:afterAutospacing="1" w:line="240" w:lineRule="auto"/>
        <w:rPr>
          <w:rFonts w:ascii="Arial" w:eastAsia="Times New Roman" w:hAnsi="Arial" w:cs="Arial"/>
          <w:color w:val="000080"/>
          <w:sz w:val="23"/>
          <w:szCs w:val="23"/>
          <w:shd w:val="clear" w:color="auto" w:fill="FFFFFF"/>
          <w:lang w:val="en-US" w:eastAsia="ru-RU"/>
        </w:rPr>
      </w:pPr>
      <w:r w:rsidRPr="0009431B">
        <w:rPr>
          <w:rFonts w:ascii="Arial" w:eastAsia="Times New Roman" w:hAnsi="Arial" w:cs="Arial"/>
          <w:color w:val="000080"/>
          <w:sz w:val="23"/>
          <w:szCs w:val="23"/>
          <w:shd w:val="clear" w:color="auto" w:fill="FFFFFF"/>
          <w:lang w:val="en-US" w:eastAsia="ru-RU"/>
        </w:rPr>
        <w:t>Every story has a beginning</w:t>
      </w:r>
      <w:r w:rsidRPr="0009431B">
        <w:rPr>
          <w:rFonts w:ascii="Arial" w:eastAsia="Times New Roman" w:hAnsi="Arial" w:cs="Arial"/>
          <w:color w:val="000080"/>
          <w:sz w:val="23"/>
          <w:szCs w:val="23"/>
          <w:shd w:val="clear" w:color="auto" w:fill="FFFFFF"/>
          <w:lang w:val="en-US" w:eastAsia="ru-RU"/>
        </w:rPr>
        <w:br/>
        <w:t xml:space="preserve">Deloitte is one of the leading international professional services firms that offers audit, consulting, corporate finance, enterprise risk, and tax and legal services. Our vision and strategy, developed in collaboration with leadership and member firm partners from around the world, focuses on working together As One across geographic, functional, and business borders to deliver excellence in </w:t>
      </w:r>
      <w:proofErr w:type="gramStart"/>
      <w:r w:rsidRPr="0009431B">
        <w:rPr>
          <w:rFonts w:ascii="Arial" w:eastAsia="Times New Roman" w:hAnsi="Arial" w:cs="Arial"/>
          <w:color w:val="000080"/>
          <w:sz w:val="23"/>
          <w:szCs w:val="23"/>
          <w:shd w:val="clear" w:color="auto" w:fill="FFFFFF"/>
          <w:lang w:val="en-US" w:eastAsia="ru-RU"/>
        </w:rPr>
        <w:t>all of</w:t>
      </w:r>
      <w:proofErr w:type="gramEnd"/>
      <w:r w:rsidRPr="0009431B">
        <w:rPr>
          <w:rFonts w:ascii="Arial" w:eastAsia="Times New Roman" w:hAnsi="Arial" w:cs="Arial"/>
          <w:color w:val="000080"/>
          <w:sz w:val="23"/>
          <w:szCs w:val="23"/>
          <w:shd w:val="clear" w:color="auto" w:fill="FFFFFF"/>
          <w:lang w:val="en-US" w:eastAsia="ru-RU"/>
        </w:rPr>
        <w:t xml:space="preserve"> the services provided by the member firms. The Almaty office coordinates the activities of the Deloitte practice in the Caspian Region. We provide professional services to local and international organizations in various industries across Kazakhstan, Kyrgyzstan, Tajikistan, Turkmenistan and Uzbekistan.</w:t>
      </w:r>
    </w:p>
    <w:p w14:paraId="1BB25625" w14:textId="77777777" w:rsidR="0009431B" w:rsidRPr="0009431B" w:rsidRDefault="0009431B" w:rsidP="0009431B">
      <w:pPr>
        <w:spacing w:before="100" w:beforeAutospacing="1" w:after="100" w:afterAutospacing="1" w:line="240" w:lineRule="auto"/>
        <w:rPr>
          <w:rFonts w:ascii="Arial" w:eastAsia="Times New Roman" w:hAnsi="Arial" w:cs="Arial"/>
          <w:color w:val="000080"/>
          <w:sz w:val="23"/>
          <w:szCs w:val="23"/>
          <w:shd w:val="clear" w:color="auto" w:fill="FFFFFF"/>
          <w:lang w:val="en-US" w:eastAsia="ru-RU"/>
        </w:rPr>
      </w:pPr>
      <w:r w:rsidRPr="0009431B">
        <w:rPr>
          <w:rFonts w:ascii="Arial" w:eastAsia="Times New Roman" w:hAnsi="Arial" w:cs="Arial"/>
          <w:b/>
          <w:bCs/>
          <w:color w:val="000080"/>
          <w:sz w:val="23"/>
          <w:szCs w:val="23"/>
          <w:shd w:val="clear" w:color="auto" w:fill="FFFFFF"/>
          <w:lang w:val="en-US" w:eastAsia="ru-RU"/>
        </w:rPr>
        <w:t xml:space="preserve">Deloitte is seeking </w:t>
      </w:r>
      <w:proofErr w:type="spellStart"/>
      <w:proofErr w:type="gramStart"/>
      <w:r w:rsidRPr="0009431B">
        <w:rPr>
          <w:rFonts w:ascii="Arial" w:eastAsia="Times New Roman" w:hAnsi="Arial" w:cs="Arial"/>
          <w:b/>
          <w:bCs/>
          <w:color w:val="000080"/>
          <w:sz w:val="23"/>
          <w:szCs w:val="23"/>
          <w:shd w:val="clear" w:color="auto" w:fill="FFFFFF"/>
          <w:lang w:val="en-US" w:eastAsia="ru-RU"/>
        </w:rPr>
        <w:t>a</w:t>
      </w:r>
      <w:proofErr w:type="spellEnd"/>
      <w:proofErr w:type="gramEnd"/>
      <w:r w:rsidRPr="0009431B">
        <w:rPr>
          <w:rFonts w:ascii="Arial" w:eastAsia="Times New Roman" w:hAnsi="Arial" w:cs="Arial"/>
          <w:b/>
          <w:bCs/>
          <w:color w:val="000080"/>
          <w:sz w:val="23"/>
          <w:szCs w:val="23"/>
          <w:shd w:val="clear" w:color="auto" w:fill="FFFFFF"/>
          <w:lang w:val="en-US" w:eastAsia="ru-RU"/>
        </w:rPr>
        <w:t xml:space="preserve"> Entry Level Audit Specialist (Intern) to join the Audit &amp; Assurance department at the Almaty office.</w:t>
      </w:r>
    </w:p>
    <w:p w14:paraId="239F7A26" w14:textId="77777777" w:rsidR="0009431B" w:rsidRPr="0009431B" w:rsidRDefault="0009431B" w:rsidP="0009431B">
      <w:pPr>
        <w:spacing w:before="100" w:beforeAutospacing="1" w:after="100" w:afterAutospacing="1" w:line="240" w:lineRule="auto"/>
        <w:rPr>
          <w:rFonts w:ascii="Arial" w:eastAsia="Times New Roman" w:hAnsi="Arial" w:cs="Arial"/>
          <w:color w:val="000080"/>
          <w:sz w:val="23"/>
          <w:szCs w:val="23"/>
          <w:shd w:val="clear" w:color="auto" w:fill="FFFFFF"/>
          <w:lang w:val="en-US" w:eastAsia="ru-RU"/>
        </w:rPr>
      </w:pPr>
      <w:r w:rsidRPr="0009431B">
        <w:rPr>
          <w:rFonts w:ascii="Arial" w:eastAsia="Times New Roman" w:hAnsi="Arial" w:cs="Arial"/>
          <w:color w:val="000080"/>
          <w:sz w:val="23"/>
          <w:szCs w:val="23"/>
          <w:shd w:val="clear" w:color="auto" w:fill="FFFFFF"/>
          <w:lang w:val="en-US" w:eastAsia="ru-RU"/>
        </w:rPr>
        <w:t> Audit department not only carries out audits of the financial statements of companies in the Caspian region in compliance with local and international standards, but also helps its clients to achieve their business objectives, strengthen risk management and improve transparency. In conducting an external audit of clients' financial statements, Deloitte holds itself to the standards of independence, professional objectivity, and technical excellence. The audit approach is designed to provide the flexibility to serve the unique circumstances and complexities of clients. The Deloitte approach is to understand a client's business, the risks it faces, its internal controls, and assess the risk of material misstatement of the financials in order to design effective audit procedures. Our professionals bring a comprehensive methodology that leverages the extensive professional and technical resources for clients' specific circumstances.</w:t>
      </w:r>
      <w:r w:rsidRPr="0009431B">
        <w:rPr>
          <w:rFonts w:ascii="Arial" w:eastAsia="Times New Roman" w:hAnsi="Arial" w:cs="Arial"/>
          <w:color w:val="000080"/>
          <w:sz w:val="23"/>
          <w:szCs w:val="23"/>
          <w:shd w:val="clear" w:color="auto" w:fill="FFFFFF"/>
          <w:lang w:val="en-US" w:eastAsia="ru-RU"/>
        </w:rPr>
        <w:br/>
      </w:r>
      <w:r w:rsidRPr="0009431B">
        <w:rPr>
          <w:rFonts w:ascii="Arial" w:eastAsia="Times New Roman" w:hAnsi="Arial" w:cs="Arial"/>
          <w:b/>
          <w:bCs/>
          <w:color w:val="000080"/>
          <w:sz w:val="23"/>
          <w:szCs w:val="23"/>
          <w:shd w:val="clear" w:color="auto" w:fill="FFFFFF"/>
          <w:lang w:val="en-US" w:eastAsia="ru-RU"/>
        </w:rPr>
        <w:t>The role will involve:</w:t>
      </w:r>
      <w:r w:rsidRPr="0009431B">
        <w:rPr>
          <w:rFonts w:ascii="Arial" w:eastAsia="Times New Roman" w:hAnsi="Arial" w:cs="Arial"/>
          <w:color w:val="000080"/>
          <w:sz w:val="23"/>
          <w:szCs w:val="23"/>
          <w:shd w:val="clear" w:color="auto" w:fill="FFFFFF"/>
          <w:lang w:val="en-US" w:eastAsia="ru-RU"/>
        </w:rPr>
        <w:br/>
        <w:t>• Participating in the preparation of financial statements in compliance with local and international accounting standards</w:t>
      </w:r>
      <w:r w:rsidRPr="0009431B">
        <w:rPr>
          <w:rFonts w:ascii="Arial" w:eastAsia="Times New Roman" w:hAnsi="Arial" w:cs="Arial"/>
          <w:color w:val="000080"/>
          <w:sz w:val="23"/>
          <w:szCs w:val="23"/>
          <w:shd w:val="clear" w:color="auto" w:fill="FFFFFF"/>
          <w:lang w:val="en-US" w:eastAsia="ru-RU"/>
        </w:rPr>
        <w:br/>
        <w:t>• Working as part of a team checking client’s financial documents and providing client-focused services</w:t>
      </w:r>
      <w:r w:rsidRPr="0009431B">
        <w:rPr>
          <w:rFonts w:ascii="Arial" w:eastAsia="Times New Roman" w:hAnsi="Arial" w:cs="Arial"/>
          <w:color w:val="000080"/>
          <w:sz w:val="23"/>
          <w:szCs w:val="23"/>
          <w:shd w:val="clear" w:color="auto" w:fill="FFFFFF"/>
          <w:lang w:val="en-US" w:eastAsia="ru-RU"/>
        </w:rPr>
        <w:br/>
        <w:t>• Interacting with clients on a daily basis, thus expanding your network of finance professionals and industry representatives</w:t>
      </w:r>
      <w:r w:rsidRPr="0009431B">
        <w:rPr>
          <w:rFonts w:ascii="Arial" w:eastAsia="Times New Roman" w:hAnsi="Arial" w:cs="Arial"/>
          <w:color w:val="000080"/>
          <w:sz w:val="23"/>
          <w:szCs w:val="23"/>
          <w:shd w:val="clear" w:color="auto" w:fill="FFFFFF"/>
          <w:lang w:val="en-US" w:eastAsia="ru-RU"/>
        </w:rPr>
        <w:br/>
      </w:r>
      <w:r w:rsidRPr="0009431B">
        <w:rPr>
          <w:rFonts w:ascii="Arial" w:eastAsia="Times New Roman" w:hAnsi="Arial" w:cs="Arial"/>
          <w:b/>
          <w:bCs/>
          <w:color w:val="000080"/>
          <w:sz w:val="23"/>
          <w:szCs w:val="23"/>
          <w:shd w:val="clear" w:color="auto" w:fill="FFFFFF"/>
          <w:lang w:val="en-US" w:eastAsia="ru-RU"/>
        </w:rPr>
        <w:t>Requirements:</w:t>
      </w:r>
      <w:r w:rsidRPr="0009431B">
        <w:rPr>
          <w:rFonts w:ascii="Arial" w:eastAsia="Times New Roman" w:hAnsi="Arial" w:cs="Arial"/>
          <w:color w:val="000080"/>
          <w:sz w:val="23"/>
          <w:szCs w:val="23"/>
          <w:shd w:val="clear" w:color="auto" w:fill="FFFFFF"/>
          <w:lang w:val="en-US" w:eastAsia="ru-RU"/>
        </w:rPr>
        <w:br/>
        <w:t>• Bachelor’s degree, preferably in Accounting/Finance/Economics</w:t>
      </w:r>
      <w:r w:rsidRPr="0009431B">
        <w:rPr>
          <w:rFonts w:ascii="Arial" w:eastAsia="Times New Roman" w:hAnsi="Arial" w:cs="Arial"/>
          <w:color w:val="000080"/>
          <w:sz w:val="23"/>
          <w:szCs w:val="23"/>
          <w:shd w:val="clear" w:color="auto" w:fill="FFFFFF"/>
          <w:lang w:val="en-US" w:eastAsia="ru-RU"/>
        </w:rPr>
        <w:br/>
        <w:t>• Analytical and solution-oriented mind, critical and logical thinking, ability to reach the correct conclusion based on the available facts and arguments</w:t>
      </w:r>
      <w:r w:rsidRPr="0009431B">
        <w:rPr>
          <w:rFonts w:ascii="Arial" w:eastAsia="Times New Roman" w:hAnsi="Arial" w:cs="Arial"/>
          <w:color w:val="000080"/>
          <w:sz w:val="23"/>
          <w:szCs w:val="23"/>
          <w:shd w:val="clear" w:color="auto" w:fill="FFFFFF"/>
          <w:lang w:val="en-US" w:eastAsia="ru-RU"/>
        </w:rPr>
        <w:br/>
        <w:t>• Ability to work as part of a team and on multiple engagements simultaneously</w:t>
      </w:r>
      <w:r w:rsidRPr="0009431B">
        <w:rPr>
          <w:rFonts w:ascii="Arial" w:eastAsia="Times New Roman" w:hAnsi="Arial" w:cs="Arial"/>
          <w:color w:val="000080"/>
          <w:sz w:val="23"/>
          <w:szCs w:val="23"/>
          <w:shd w:val="clear" w:color="auto" w:fill="FFFFFF"/>
          <w:lang w:val="en-US" w:eastAsia="ru-RU"/>
        </w:rPr>
        <w:br/>
        <w:t>• Excellent verbal and written communication skills</w:t>
      </w:r>
      <w:r w:rsidRPr="0009431B">
        <w:rPr>
          <w:rFonts w:ascii="Arial" w:eastAsia="Times New Roman" w:hAnsi="Arial" w:cs="Arial"/>
          <w:color w:val="000080"/>
          <w:sz w:val="23"/>
          <w:szCs w:val="23"/>
          <w:shd w:val="clear" w:color="auto" w:fill="FFFFFF"/>
          <w:lang w:val="en-US" w:eastAsia="ru-RU"/>
        </w:rPr>
        <w:br/>
        <w:t>• Ability to analyze information and learn quickly</w:t>
      </w:r>
      <w:r w:rsidRPr="0009431B">
        <w:rPr>
          <w:rFonts w:ascii="Arial" w:eastAsia="Times New Roman" w:hAnsi="Arial" w:cs="Arial"/>
          <w:color w:val="000080"/>
          <w:sz w:val="23"/>
          <w:szCs w:val="23"/>
          <w:shd w:val="clear" w:color="auto" w:fill="FFFFFF"/>
          <w:lang w:val="en-US" w:eastAsia="ru-RU"/>
        </w:rPr>
        <w:br/>
        <w:t>• Advanced computer skills</w:t>
      </w:r>
      <w:r w:rsidRPr="0009431B">
        <w:rPr>
          <w:rFonts w:ascii="Arial" w:eastAsia="Times New Roman" w:hAnsi="Arial" w:cs="Arial"/>
          <w:color w:val="000080"/>
          <w:sz w:val="23"/>
          <w:szCs w:val="23"/>
          <w:shd w:val="clear" w:color="auto" w:fill="FFFFFF"/>
          <w:lang w:val="en-US" w:eastAsia="ru-RU"/>
        </w:rPr>
        <w:br/>
        <w:t>• Excellent written and oral communication skills in English</w:t>
      </w:r>
      <w:r w:rsidRPr="0009431B">
        <w:rPr>
          <w:rFonts w:ascii="Arial" w:eastAsia="Times New Roman" w:hAnsi="Arial" w:cs="Arial"/>
          <w:color w:val="000080"/>
          <w:sz w:val="23"/>
          <w:szCs w:val="23"/>
          <w:shd w:val="clear" w:color="auto" w:fill="FFFFFF"/>
          <w:lang w:val="en-US" w:eastAsia="ru-RU"/>
        </w:rPr>
        <w:br/>
        <w:t>• All candidates must have full travel mobility</w:t>
      </w:r>
    </w:p>
    <w:p w14:paraId="381DB9D4" w14:textId="77777777" w:rsidR="0009431B" w:rsidRPr="0009431B" w:rsidRDefault="0009431B" w:rsidP="0009431B">
      <w:pPr>
        <w:spacing w:before="100" w:beforeAutospacing="1" w:after="100" w:afterAutospacing="1" w:line="240" w:lineRule="auto"/>
        <w:rPr>
          <w:rFonts w:ascii="Arial" w:eastAsia="Times New Roman" w:hAnsi="Arial" w:cs="Arial"/>
          <w:color w:val="000080"/>
          <w:sz w:val="23"/>
          <w:szCs w:val="23"/>
          <w:shd w:val="clear" w:color="auto" w:fill="FFFFFF"/>
          <w:lang w:val="en-US" w:eastAsia="ru-RU"/>
        </w:rPr>
      </w:pPr>
      <w:r w:rsidRPr="0009431B">
        <w:rPr>
          <w:rFonts w:ascii="Arial" w:eastAsia="Times New Roman" w:hAnsi="Arial" w:cs="Arial"/>
          <w:color w:val="000080"/>
          <w:sz w:val="23"/>
          <w:szCs w:val="23"/>
          <w:shd w:val="clear" w:color="auto" w:fill="FFFFFF"/>
          <w:lang w:val="en-US" w:eastAsia="ru-RU"/>
        </w:rPr>
        <w:t> </w:t>
      </w:r>
    </w:p>
    <w:p w14:paraId="676ED26E" w14:textId="77777777" w:rsidR="0009431B" w:rsidRPr="0009431B" w:rsidRDefault="0009431B" w:rsidP="0009431B">
      <w:pPr>
        <w:spacing w:before="100" w:beforeAutospacing="1" w:after="100" w:afterAutospacing="1" w:line="240" w:lineRule="auto"/>
        <w:rPr>
          <w:rFonts w:ascii="Arial" w:eastAsia="Times New Roman" w:hAnsi="Arial" w:cs="Arial"/>
          <w:color w:val="000080"/>
          <w:sz w:val="23"/>
          <w:szCs w:val="23"/>
          <w:shd w:val="clear" w:color="auto" w:fill="FFFFFF"/>
          <w:lang w:val="en-US" w:eastAsia="ru-RU"/>
        </w:rPr>
      </w:pPr>
      <w:r w:rsidRPr="0009431B">
        <w:rPr>
          <w:rFonts w:ascii="Arial" w:eastAsia="Times New Roman" w:hAnsi="Arial" w:cs="Arial"/>
          <w:b/>
          <w:bCs/>
          <w:color w:val="000080"/>
          <w:sz w:val="23"/>
          <w:szCs w:val="23"/>
          <w:shd w:val="clear" w:color="auto" w:fill="FFFFFF"/>
          <w:lang w:val="en-US" w:eastAsia="ru-RU"/>
        </w:rPr>
        <w:t xml:space="preserve">Deloitte is seeking </w:t>
      </w:r>
      <w:proofErr w:type="spellStart"/>
      <w:proofErr w:type="gramStart"/>
      <w:r w:rsidRPr="0009431B">
        <w:rPr>
          <w:rFonts w:ascii="Arial" w:eastAsia="Times New Roman" w:hAnsi="Arial" w:cs="Arial"/>
          <w:b/>
          <w:bCs/>
          <w:color w:val="000080"/>
          <w:sz w:val="23"/>
          <w:szCs w:val="23"/>
          <w:shd w:val="clear" w:color="auto" w:fill="FFFFFF"/>
          <w:lang w:val="en-US" w:eastAsia="ru-RU"/>
        </w:rPr>
        <w:t>a</w:t>
      </w:r>
      <w:proofErr w:type="spellEnd"/>
      <w:proofErr w:type="gramEnd"/>
      <w:r w:rsidRPr="0009431B">
        <w:rPr>
          <w:rFonts w:ascii="Arial" w:eastAsia="Times New Roman" w:hAnsi="Arial" w:cs="Arial"/>
          <w:b/>
          <w:bCs/>
          <w:color w:val="000080"/>
          <w:sz w:val="23"/>
          <w:szCs w:val="23"/>
          <w:shd w:val="clear" w:color="auto" w:fill="FFFFFF"/>
          <w:lang w:val="en-US" w:eastAsia="ru-RU"/>
        </w:rPr>
        <w:t xml:space="preserve"> Intern in Business Tax group to join the </w:t>
      </w:r>
      <w:proofErr w:type="spellStart"/>
      <w:r w:rsidRPr="0009431B">
        <w:rPr>
          <w:rFonts w:ascii="Arial" w:eastAsia="Times New Roman" w:hAnsi="Arial" w:cs="Arial"/>
          <w:b/>
          <w:bCs/>
          <w:color w:val="000080"/>
          <w:sz w:val="23"/>
          <w:szCs w:val="23"/>
          <w:shd w:val="clear" w:color="auto" w:fill="FFFFFF"/>
          <w:lang w:val="en-US" w:eastAsia="ru-RU"/>
        </w:rPr>
        <w:t>Tax&amp;Legal</w:t>
      </w:r>
      <w:proofErr w:type="spellEnd"/>
      <w:r w:rsidRPr="0009431B">
        <w:rPr>
          <w:rFonts w:ascii="Arial" w:eastAsia="Times New Roman" w:hAnsi="Arial" w:cs="Arial"/>
          <w:b/>
          <w:bCs/>
          <w:color w:val="000080"/>
          <w:sz w:val="23"/>
          <w:szCs w:val="23"/>
          <w:shd w:val="clear" w:color="auto" w:fill="FFFFFF"/>
          <w:lang w:val="en-US" w:eastAsia="ru-RU"/>
        </w:rPr>
        <w:t xml:space="preserve"> Department at the Almaty!!!/ Nur-sultan office</w:t>
      </w:r>
      <w:r w:rsidRPr="0009431B">
        <w:rPr>
          <w:rFonts w:ascii="Arial" w:eastAsia="Times New Roman" w:hAnsi="Arial" w:cs="Arial"/>
          <w:color w:val="000080"/>
          <w:sz w:val="23"/>
          <w:szCs w:val="23"/>
          <w:shd w:val="clear" w:color="auto" w:fill="FFFFFF"/>
          <w:lang w:val="en-US" w:eastAsia="ru-RU"/>
        </w:rPr>
        <w:t>.</w:t>
      </w:r>
    </w:p>
    <w:p w14:paraId="218BACB1" w14:textId="77777777" w:rsidR="0009431B" w:rsidRPr="0009431B" w:rsidRDefault="0009431B" w:rsidP="0009431B">
      <w:pPr>
        <w:spacing w:before="100" w:beforeAutospacing="1" w:after="100" w:afterAutospacing="1" w:line="240" w:lineRule="auto"/>
        <w:rPr>
          <w:rFonts w:ascii="Arial" w:eastAsia="Times New Roman" w:hAnsi="Arial" w:cs="Arial"/>
          <w:color w:val="000080"/>
          <w:sz w:val="23"/>
          <w:szCs w:val="23"/>
          <w:shd w:val="clear" w:color="auto" w:fill="FFFFFF"/>
          <w:lang w:val="en-US" w:eastAsia="ru-RU"/>
        </w:rPr>
      </w:pPr>
      <w:r w:rsidRPr="0009431B">
        <w:rPr>
          <w:rFonts w:ascii="Arial" w:eastAsia="Times New Roman" w:hAnsi="Arial" w:cs="Arial"/>
          <w:b/>
          <w:bCs/>
          <w:color w:val="000080"/>
          <w:sz w:val="23"/>
          <w:szCs w:val="23"/>
          <w:shd w:val="clear" w:color="auto" w:fill="FFFFFF"/>
          <w:lang w:val="en-US" w:eastAsia="ru-RU"/>
        </w:rPr>
        <w:t>Your business unit:</w:t>
      </w:r>
      <w:r w:rsidRPr="0009431B">
        <w:rPr>
          <w:rFonts w:ascii="Arial" w:eastAsia="Times New Roman" w:hAnsi="Arial" w:cs="Arial"/>
          <w:color w:val="000080"/>
          <w:sz w:val="23"/>
          <w:szCs w:val="23"/>
          <w:shd w:val="clear" w:color="auto" w:fill="FFFFFF"/>
          <w:lang w:val="en-US" w:eastAsia="ru-RU"/>
        </w:rPr>
        <w:t> </w:t>
      </w:r>
      <w:r w:rsidRPr="0009431B">
        <w:rPr>
          <w:rFonts w:ascii="Arial" w:eastAsia="Times New Roman" w:hAnsi="Arial" w:cs="Arial"/>
          <w:color w:val="000080"/>
          <w:sz w:val="23"/>
          <w:szCs w:val="23"/>
          <w:shd w:val="clear" w:color="auto" w:fill="FFFFFF"/>
          <w:lang w:val="en-US" w:eastAsia="ru-RU"/>
        </w:rPr>
        <w:br/>
        <w:t>Corporate Tax professionals have extensive experience in advising major foreign and Kazakhstan companies from the energy and resources, manufacturing, telecommunication, pharmaceutical, trading and other sectors. We can provide your business with the following professional tax services:</w:t>
      </w:r>
      <w:r w:rsidRPr="0009431B">
        <w:rPr>
          <w:rFonts w:ascii="Arial" w:eastAsia="Times New Roman" w:hAnsi="Arial" w:cs="Arial"/>
          <w:color w:val="000080"/>
          <w:sz w:val="23"/>
          <w:szCs w:val="23"/>
          <w:shd w:val="clear" w:color="auto" w:fill="FFFFFF"/>
          <w:lang w:val="en-US" w:eastAsia="ru-RU"/>
        </w:rPr>
        <w:br/>
        <w:t>• Advice on tax legislation and tax implications for certain transactions;</w:t>
      </w:r>
      <w:r w:rsidRPr="0009431B">
        <w:rPr>
          <w:rFonts w:ascii="Arial" w:eastAsia="Times New Roman" w:hAnsi="Arial" w:cs="Arial"/>
          <w:color w:val="000080"/>
          <w:sz w:val="23"/>
          <w:szCs w:val="23"/>
          <w:shd w:val="clear" w:color="auto" w:fill="FFFFFF"/>
          <w:lang w:val="en-US" w:eastAsia="ru-RU"/>
        </w:rPr>
        <w:br/>
        <w:t xml:space="preserve">• Assistance on the establishment, reorganization and liquidation of businesses in </w:t>
      </w:r>
      <w:r w:rsidRPr="0009431B">
        <w:rPr>
          <w:rFonts w:ascii="Arial" w:eastAsia="Times New Roman" w:hAnsi="Arial" w:cs="Arial"/>
          <w:color w:val="000080"/>
          <w:sz w:val="23"/>
          <w:szCs w:val="23"/>
          <w:shd w:val="clear" w:color="auto" w:fill="FFFFFF"/>
          <w:lang w:val="en-US" w:eastAsia="ru-RU"/>
        </w:rPr>
        <w:lastRenderedPageBreak/>
        <w:t>Kazakhstan;</w:t>
      </w:r>
      <w:r w:rsidRPr="0009431B">
        <w:rPr>
          <w:rFonts w:ascii="Arial" w:eastAsia="Times New Roman" w:hAnsi="Arial" w:cs="Arial"/>
          <w:color w:val="000080"/>
          <w:sz w:val="23"/>
          <w:szCs w:val="23"/>
          <w:shd w:val="clear" w:color="auto" w:fill="FFFFFF"/>
          <w:lang w:val="en-US" w:eastAsia="ru-RU"/>
        </w:rPr>
        <w:br/>
        <w:t>• Services related to the structuring of foreign investment in Kazakhstan;</w:t>
      </w:r>
      <w:r w:rsidRPr="0009431B">
        <w:rPr>
          <w:rFonts w:ascii="Arial" w:eastAsia="Times New Roman" w:hAnsi="Arial" w:cs="Arial"/>
          <w:color w:val="000080"/>
          <w:sz w:val="23"/>
          <w:szCs w:val="23"/>
          <w:shd w:val="clear" w:color="auto" w:fill="FFFFFF"/>
          <w:lang w:val="en-US" w:eastAsia="ru-RU"/>
        </w:rPr>
        <w:br/>
        <w:t>• Tax optimization services aimed at taking advantage of tax-planning; opportunities and ensuring cost effectiveness and improvement of cash flows with respect to tax issues and risks;</w:t>
      </w:r>
      <w:r w:rsidRPr="0009431B">
        <w:rPr>
          <w:rFonts w:ascii="Arial" w:eastAsia="Times New Roman" w:hAnsi="Arial" w:cs="Arial"/>
          <w:color w:val="000080"/>
          <w:sz w:val="23"/>
          <w:szCs w:val="23"/>
          <w:shd w:val="clear" w:color="auto" w:fill="FFFFFF"/>
          <w:lang w:val="en-US" w:eastAsia="ru-RU"/>
        </w:rPr>
        <w:br/>
        <w:t>• Tax reviews of clients’ business activities in Kazakhstan aimed at identifying potential tax risk areas.</w:t>
      </w:r>
    </w:p>
    <w:p w14:paraId="066CB6E7" w14:textId="77777777" w:rsidR="0009431B" w:rsidRPr="0009431B" w:rsidRDefault="0009431B" w:rsidP="0009431B">
      <w:pPr>
        <w:spacing w:before="100" w:beforeAutospacing="1" w:after="100" w:afterAutospacing="1" w:line="240" w:lineRule="auto"/>
        <w:rPr>
          <w:rFonts w:ascii="Arial" w:eastAsia="Times New Roman" w:hAnsi="Arial" w:cs="Arial"/>
          <w:color w:val="000080"/>
          <w:sz w:val="23"/>
          <w:szCs w:val="23"/>
          <w:shd w:val="clear" w:color="auto" w:fill="FFFFFF"/>
          <w:lang w:val="en-US" w:eastAsia="ru-RU"/>
        </w:rPr>
      </w:pPr>
      <w:r w:rsidRPr="0009431B">
        <w:rPr>
          <w:rFonts w:ascii="Arial" w:eastAsia="Times New Roman" w:hAnsi="Arial" w:cs="Arial"/>
          <w:b/>
          <w:bCs/>
          <w:color w:val="000080"/>
          <w:sz w:val="23"/>
          <w:szCs w:val="23"/>
          <w:shd w:val="clear" w:color="auto" w:fill="FFFFFF"/>
          <w:lang w:val="en-US" w:eastAsia="ru-RU"/>
        </w:rPr>
        <w:t>The role will involve:</w:t>
      </w:r>
    </w:p>
    <w:p w14:paraId="13B18307" w14:textId="77777777" w:rsidR="0009431B" w:rsidRPr="0009431B" w:rsidRDefault="0009431B" w:rsidP="0009431B">
      <w:pPr>
        <w:spacing w:before="100" w:beforeAutospacing="1" w:after="100" w:afterAutospacing="1" w:line="240" w:lineRule="auto"/>
        <w:rPr>
          <w:rFonts w:ascii="Arial" w:eastAsia="Times New Roman" w:hAnsi="Arial" w:cs="Arial"/>
          <w:color w:val="000080"/>
          <w:sz w:val="23"/>
          <w:szCs w:val="23"/>
          <w:shd w:val="clear" w:color="auto" w:fill="FFFFFF"/>
          <w:lang w:val="en-US" w:eastAsia="ru-RU"/>
        </w:rPr>
      </w:pPr>
      <w:r w:rsidRPr="0009431B">
        <w:rPr>
          <w:rFonts w:ascii="Arial" w:eastAsia="Times New Roman" w:hAnsi="Arial" w:cs="Arial"/>
          <w:color w:val="000080"/>
          <w:sz w:val="23"/>
          <w:szCs w:val="23"/>
          <w:shd w:val="clear" w:color="auto" w:fill="FFFFFF"/>
          <w:lang w:val="en-US" w:eastAsia="ru-RU"/>
        </w:rPr>
        <w:t>Our Corporate Tax professionals have extensive experience in advising major foreign and Russian companies from the energy and resources, manufacturing, telecommunication, pharmaceutical, trading and other sectors. We can provide your business with the following professional tax services:</w:t>
      </w:r>
      <w:r w:rsidRPr="0009431B">
        <w:rPr>
          <w:rFonts w:ascii="Arial" w:eastAsia="Times New Roman" w:hAnsi="Arial" w:cs="Arial"/>
          <w:color w:val="000080"/>
          <w:sz w:val="23"/>
          <w:szCs w:val="23"/>
          <w:shd w:val="clear" w:color="auto" w:fill="FFFFFF"/>
          <w:lang w:val="en-US" w:eastAsia="ru-RU"/>
        </w:rPr>
        <w:br/>
        <w:t>• Advice on tax legislation and tax implications for certain transactions;</w:t>
      </w:r>
      <w:r w:rsidRPr="0009431B">
        <w:rPr>
          <w:rFonts w:ascii="Arial" w:eastAsia="Times New Roman" w:hAnsi="Arial" w:cs="Arial"/>
          <w:color w:val="000080"/>
          <w:sz w:val="23"/>
          <w:szCs w:val="23"/>
          <w:shd w:val="clear" w:color="auto" w:fill="FFFFFF"/>
          <w:lang w:val="en-US" w:eastAsia="ru-RU"/>
        </w:rPr>
        <w:br/>
        <w:t>• Assistance on the establishment, reorganization and liquidation of businesses in Russia;</w:t>
      </w:r>
      <w:r w:rsidRPr="0009431B">
        <w:rPr>
          <w:rFonts w:ascii="Arial" w:eastAsia="Times New Roman" w:hAnsi="Arial" w:cs="Arial"/>
          <w:color w:val="000080"/>
          <w:sz w:val="23"/>
          <w:szCs w:val="23"/>
          <w:shd w:val="clear" w:color="auto" w:fill="FFFFFF"/>
          <w:lang w:val="en-US" w:eastAsia="ru-RU"/>
        </w:rPr>
        <w:br/>
        <w:t>• Services related to the structuring of foreign investment in Russia;</w:t>
      </w:r>
      <w:r w:rsidRPr="0009431B">
        <w:rPr>
          <w:rFonts w:ascii="Arial" w:eastAsia="Times New Roman" w:hAnsi="Arial" w:cs="Arial"/>
          <w:color w:val="000080"/>
          <w:sz w:val="23"/>
          <w:szCs w:val="23"/>
          <w:shd w:val="clear" w:color="auto" w:fill="FFFFFF"/>
          <w:lang w:val="en-US" w:eastAsia="ru-RU"/>
        </w:rPr>
        <w:br/>
        <w:t>• Tax optimization services aimed at taking advantage of tax-planning; opportunities and ensuring cost effectiveness and improvement of cash flows with respect to tax issues and risks;</w:t>
      </w:r>
      <w:r w:rsidRPr="0009431B">
        <w:rPr>
          <w:rFonts w:ascii="Arial" w:eastAsia="Times New Roman" w:hAnsi="Arial" w:cs="Arial"/>
          <w:color w:val="000080"/>
          <w:sz w:val="23"/>
          <w:szCs w:val="23"/>
          <w:shd w:val="clear" w:color="auto" w:fill="FFFFFF"/>
          <w:lang w:val="en-US" w:eastAsia="ru-RU"/>
        </w:rPr>
        <w:br/>
        <w:t>• Tax reviews of clients’ business activities in Russia aimed at identifying potential tax risk areas.</w:t>
      </w:r>
    </w:p>
    <w:p w14:paraId="1BFC657B" w14:textId="77777777" w:rsidR="0009431B" w:rsidRPr="0009431B" w:rsidRDefault="0009431B" w:rsidP="0009431B">
      <w:pPr>
        <w:spacing w:before="100" w:beforeAutospacing="1" w:after="100" w:afterAutospacing="1" w:line="240" w:lineRule="auto"/>
        <w:rPr>
          <w:rFonts w:ascii="Arial" w:eastAsia="Times New Roman" w:hAnsi="Arial" w:cs="Arial"/>
          <w:color w:val="000080"/>
          <w:sz w:val="23"/>
          <w:szCs w:val="23"/>
          <w:shd w:val="clear" w:color="auto" w:fill="FFFFFF"/>
          <w:lang w:val="en-US" w:eastAsia="ru-RU"/>
        </w:rPr>
      </w:pPr>
      <w:r w:rsidRPr="0009431B">
        <w:rPr>
          <w:rFonts w:ascii="Arial" w:eastAsia="Times New Roman" w:hAnsi="Arial" w:cs="Arial"/>
          <w:b/>
          <w:bCs/>
          <w:color w:val="000080"/>
          <w:sz w:val="23"/>
          <w:szCs w:val="23"/>
          <w:shd w:val="clear" w:color="auto" w:fill="FFFFFF"/>
          <w:lang w:val="en-US" w:eastAsia="ru-RU"/>
        </w:rPr>
        <w:t>Responsibilities:</w:t>
      </w:r>
    </w:p>
    <w:p w14:paraId="3CCDF387" w14:textId="77777777" w:rsidR="0009431B" w:rsidRPr="0009431B" w:rsidRDefault="0009431B" w:rsidP="0009431B">
      <w:pPr>
        <w:spacing w:before="100" w:beforeAutospacing="1" w:after="100" w:afterAutospacing="1" w:line="240" w:lineRule="auto"/>
        <w:rPr>
          <w:rFonts w:ascii="Arial" w:eastAsia="Times New Roman" w:hAnsi="Arial" w:cs="Arial"/>
          <w:color w:val="000080"/>
          <w:sz w:val="23"/>
          <w:szCs w:val="23"/>
          <w:shd w:val="clear" w:color="auto" w:fill="FFFFFF"/>
          <w:lang w:val="en-US" w:eastAsia="ru-RU"/>
        </w:rPr>
      </w:pPr>
      <w:r w:rsidRPr="0009431B">
        <w:rPr>
          <w:rFonts w:ascii="Arial" w:eastAsia="Times New Roman" w:hAnsi="Arial" w:cs="Arial"/>
          <w:color w:val="000080"/>
          <w:sz w:val="23"/>
          <w:szCs w:val="23"/>
          <w:shd w:val="clear" w:color="auto" w:fill="FFFFFF"/>
          <w:lang w:val="en-US" w:eastAsia="ru-RU"/>
        </w:rPr>
        <w:t>• Working under the supervision of a Senior Consultant or Manager</w:t>
      </w:r>
      <w:r w:rsidRPr="0009431B">
        <w:rPr>
          <w:rFonts w:ascii="Arial" w:eastAsia="Times New Roman" w:hAnsi="Arial" w:cs="Arial"/>
          <w:color w:val="000080"/>
          <w:sz w:val="23"/>
          <w:szCs w:val="23"/>
          <w:shd w:val="clear" w:color="auto" w:fill="FFFFFF"/>
          <w:lang w:val="en-US" w:eastAsia="ru-RU"/>
        </w:rPr>
        <w:br/>
        <w:t>• Preparing/writing draft tax recommendations, reports, memorandums, samples of various legal and tax documents/contracts for review by Senior Consultants</w:t>
      </w:r>
      <w:r w:rsidRPr="0009431B">
        <w:rPr>
          <w:rFonts w:ascii="Arial" w:eastAsia="Times New Roman" w:hAnsi="Arial" w:cs="Arial"/>
          <w:color w:val="000080"/>
          <w:sz w:val="23"/>
          <w:szCs w:val="23"/>
          <w:shd w:val="clear" w:color="auto" w:fill="FFFFFF"/>
          <w:lang w:val="en-US" w:eastAsia="ru-RU"/>
        </w:rPr>
        <w:br/>
        <w:t>• </w:t>
      </w:r>
      <w:proofErr w:type="spellStart"/>
      <w:r w:rsidRPr="0009431B">
        <w:rPr>
          <w:rFonts w:ascii="Arial" w:eastAsia="Times New Roman" w:hAnsi="Arial" w:cs="Arial"/>
          <w:color w:val="000080"/>
          <w:sz w:val="23"/>
          <w:szCs w:val="23"/>
          <w:shd w:val="clear" w:color="auto" w:fill="FFFFFF"/>
          <w:lang w:val="en-US" w:eastAsia="ru-RU"/>
        </w:rPr>
        <w:t>Finalising</w:t>
      </w:r>
      <w:proofErr w:type="spellEnd"/>
      <w:r w:rsidRPr="0009431B">
        <w:rPr>
          <w:rFonts w:ascii="Arial" w:eastAsia="Times New Roman" w:hAnsi="Arial" w:cs="Arial"/>
          <w:color w:val="000080"/>
          <w:sz w:val="23"/>
          <w:szCs w:val="23"/>
          <w:shd w:val="clear" w:color="auto" w:fill="FFFFFF"/>
          <w:lang w:val="en-US" w:eastAsia="ru-RU"/>
        </w:rPr>
        <w:t xml:space="preserve"> tax returns and financial statements</w:t>
      </w:r>
      <w:r w:rsidRPr="0009431B">
        <w:rPr>
          <w:rFonts w:ascii="Arial" w:eastAsia="Times New Roman" w:hAnsi="Arial" w:cs="Arial"/>
          <w:color w:val="000080"/>
          <w:sz w:val="23"/>
          <w:szCs w:val="23"/>
          <w:shd w:val="clear" w:color="auto" w:fill="FFFFFF"/>
          <w:lang w:val="en-US" w:eastAsia="ru-RU"/>
        </w:rPr>
        <w:br/>
        <w:t>• Performing analyses of legislative changes and state authorities’ opinions, and reviews of relevant tax and legal publications</w:t>
      </w:r>
      <w:r w:rsidRPr="0009431B">
        <w:rPr>
          <w:rFonts w:ascii="Arial" w:eastAsia="Times New Roman" w:hAnsi="Arial" w:cs="Arial"/>
          <w:color w:val="000080"/>
          <w:sz w:val="23"/>
          <w:szCs w:val="23"/>
          <w:shd w:val="clear" w:color="auto" w:fill="FFFFFF"/>
          <w:lang w:val="en-US" w:eastAsia="ru-RU"/>
        </w:rPr>
        <w:br/>
        <w:t>• Making visits to the offices of tax authorities</w:t>
      </w:r>
      <w:r w:rsidRPr="0009431B">
        <w:rPr>
          <w:rFonts w:ascii="Arial" w:eastAsia="Times New Roman" w:hAnsi="Arial" w:cs="Arial"/>
          <w:color w:val="000080"/>
          <w:sz w:val="23"/>
          <w:szCs w:val="23"/>
          <w:shd w:val="clear" w:color="auto" w:fill="FFFFFF"/>
          <w:lang w:val="en-US" w:eastAsia="ru-RU"/>
        </w:rPr>
        <w:br/>
        <w:t>• Preparing/</w:t>
      </w:r>
      <w:proofErr w:type="spellStart"/>
      <w:r w:rsidRPr="0009431B">
        <w:rPr>
          <w:rFonts w:ascii="Arial" w:eastAsia="Times New Roman" w:hAnsi="Arial" w:cs="Arial"/>
          <w:color w:val="000080"/>
          <w:sz w:val="23"/>
          <w:szCs w:val="23"/>
          <w:shd w:val="clear" w:color="auto" w:fill="FFFFFF"/>
          <w:lang w:val="en-US" w:eastAsia="ru-RU"/>
        </w:rPr>
        <w:t>finalising</w:t>
      </w:r>
      <w:proofErr w:type="spellEnd"/>
      <w:r w:rsidRPr="0009431B">
        <w:rPr>
          <w:rFonts w:ascii="Arial" w:eastAsia="Times New Roman" w:hAnsi="Arial" w:cs="Arial"/>
          <w:color w:val="000080"/>
          <w:sz w:val="23"/>
          <w:szCs w:val="23"/>
          <w:shd w:val="clear" w:color="auto" w:fill="FFFFFF"/>
          <w:lang w:val="en-US" w:eastAsia="ru-RU"/>
        </w:rPr>
        <w:t xml:space="preserve"> various internal documents and processes, carrying out administrative tasks.</w:t>
      </w:r>
    </w:p>
    <w:p w14:paraId="440465B3" w14:textId="77777777" w:rsidR="0009431B" w:rsidRPr="0009431B" w:rsidRDefault="0009431B" w:rsidP="0009431B">
      <w:pPr>
        <w:spacing w:before="100" w:beforeAutospacing="1" w:after="100" w:afterAutospacing="1" w:line="240" w:lineRule="auto"/>
        <w:rPr>
          <w:rFonts w:ascii="Arial" w:eastAsia="Times New Roman" w:hAnsi="Arial" w:cs="Arial"/>
          <w:color w:val="000080"/>
          <w:sz w:val="23"/>
          <w:szCs w:val="23"/>
          <w:shd w:val="clear" w:color="auto" w:fill="FFFFFF"/>
          <w:lang w:val="en-US" w:eastAsia="ru-RU"/>
        </w:rPr>
      </w:pPr>
      <w:r w:rsidRPr="0009431B">
        <w:rPr>
          <w:rFonts w:ascii="Arial" w:eastAsia="Times New Roman" w:hAnsi="Arial" w:cs="Arial"/>
          <w:b/>
          <w:bCs/>
          <w:color w:val="000080"/>
          <w:sz w:val="23"/>
          <w:szCs w:val="23"/>
          <w:shd w:val="clear" w:color="auto" w:fill="FFFFFF"/>
          <w:lang w:val="en-US" w:eastAsia="ru-RU"/>
        </w:rPr>
        <w:t>We offer:</w:t>
      </w:r>
      <w:r w:rsidRPr="0009431B">
        <w:rPr>
          <w:rFonts w:ascii="Arial" w:eastAsia="Times New Roman" w:hAnsi="Arial" w:cs="Arial"/>
          <w:b/>
          <w:bCs/>
          <w:color w:val="000080"/>
          <w:sz w:val="23"/>
          <w:szCs w:val="23"/>
          <w:u w:val="single"/>
          <w:shd w:val="clear" w:color="auto" w:fill="FFFFFF"/>
          <w:lang w:val="en-US" w:eastAsia="ru-RU"/>
        </w:rPr>
        <w:br/>
      </w:r>
      <w:r w:rsidRPr="0009431B">
        <w:rPr>
          <w:rFonts w:ascii="Arial" w:eastAsia="Times New Roman" w:hAnsi="Arial" w:cs="Arial"/>
          <w:color w:val="000080"/>
          <w:sz w:val="23"/>
          <w:szCs w:val="23"/>
          <w:shd w:val="clear" w:color="auto" w:fill="FFFFFF"/>
          <w:lang w:val="en-US" w:eastAsia="ru-RU"/>
        </w:rPr>
        <w:t>• Attractive compensation package and salary</w:t>
      </w:r>
      <w:r w:rsidRPr="0009431B">
        <w:rPr>
          <w:rFonts w:ascii="Arial" w:eastAsia="Times New Roman" w:hAnsi="Arial" w:cs="Arial"/>
          <w:color w:val="000080"/>
          <w:sz w:val="23"/>
          <w:szCs w:val="23"/>
          <w:shd w:val="clear" w:color="auto" w:fill="FFFFFF"/>
          <w:lang w:val="en-US" w:eastAsia="ru-RU"/>
        </w:rPr>
        <w:br/>
        <w:t>• Health insurance, Life and disability insurance, Travel insurance</w:t>
      </w:r>
      <w:r w:rsidRPr="0009431B">
        <w:rPr>
          <w:rFonts w:ascii="Arial" w:eastAsia="Times New Roman" w:hAnsi="Arial" w:cs="Arial"/>
          <w:color w:val="000080"/>
          <w:sz w:val="23"/>
          <w:szCs w:val="23"/>
          <w:shd w:val="clear" w:color="auto" w:fill="FFFFFF"/>
          <w:lang w:val="en-US" w:eastAsia="ru-RU"/>
        </w:rPr>
        <w:br/>
        <w:t xml:space="preserve">• Learning and development: We offer structured learning and  development </w:t>
      </w:r>
      <w:proofErr w:type="spellStart"/>
      <w:r w:rsidRPr="0009431B">
        <w:rPr>
          <w:rFonts w:ascii="Arial" w:eastAsia="Times New Roman" w:hAnsi="Arial" w:cs="Arial"/>
          <w:color w:val="000080"/>
          <w:sz w:val="23"/>
          <w:szCs w:val="23"/>
          <w:shd w:val="clear" w:color="auto" w:fill="FFFFFF"/>
          <w:lang w:val="en-US" w:eastAsia="ru-RU"/>
        </w:rPr>
        <w:t>programmes</w:t>
      </w:r>
      <w:proofErr w:type="spellEnd"/>
      <w:r w:rsidRPr="0009431B">
        <w:rPr>
          <w:rFonts w:ascii="Arial" w:eastAsia="Times New Roman" w:hAnsi="Arial" w:cs="Arial"/>
          <w:color w:val="000080"/>
          <w:sz w:val="23"/>
          <w:szCs w:val="23"/>
          <w:shd w:val="clear" w:color="auto" w:fill="FFFFFF"/>
          <w:lang w:val="en-US" w:eastAsia="ru-RU"/>
        </w:rPr>
        <w:t xml:space="preserve"> to ensure  that professionals at all levels of the firm</w:t>
      </w:r>
      <w:r w:rsidRPr="0009431B">
        <w:rPr>
          <w:rFonts w:ascii="Arial" w:eastAsia="Times New Roman" w:hAnsi="Arial" w:cs="Arial"/>
          <w:color w:val="000080"/>
          <w:sz w:val="23"/>
          <w:szCs w:val="23"/>
          <w:shd w:val="clear" w:color="auto" w:fill="FFFFFF"/>
          <w:lang w:val="en-US" w:eastAsia="ru-RU"/>
        </w:rPr>
        <w:br/>
        <w:t>• possess and develop the skills, knowledge,  and experience</w:t>
      </w:r>
      <w:r w:rsidRPr="0009431B">
        <w:rPr>
          <w:rFonts w:ascii="Arial" w:eastAsia="Times New Roman" w:hAnsi="Arial" w:cs="Arial"/>
          <w:color w:val="000080"/>
          <w:sz w:val="23"/>
          <w:szCs w:val="23"/>
          <w:shd w:val="clear" w:color="auto" w:fill="FFFFFF"/>
          <w:lang w:val="en-US" w:eastAsia="ru-RU"/>
        </w:rPr>
        <w:br/>
        <w:t>• Flexibility code (flexible working hours)</w:t>
      </w:r>
      <w:r w:rsidRPr="0009431B">
        <w:rPr>
          <w:rFonts w:ascii="Arial" w:eastAsia="Times New Roman" w:hAnsi="Arial" w:cs="Arial"/>
          <w:color w:val="000080"/>
          <w:sz w:val="23"/>
          <w:szCs w:val="23"/>
          <w:shd w:val="clear" w:color="auto" w:fill="FFFFFF"/>
          <w:lang w:val="en-US" w:eastAsia="ru-RU"/>
        </w:rPr>
        <w:br/>
        <w:t>• Flexible dress-code policy</w:t>
      </w:r>
      <w:r w:rsidRPr="0009431B">
        <w:rPr>
          <w:rFonts w:ascii="Arial" w:eastAsia="Times New Roman" w:hAnsi="Arial" w:cs="Arial"/>
          <w:color w:val="000080"/>
          <w:sz w:val="23"/>
          <w:szCs w:val="23"/>
          <w:shd w:val="clear" w:color="auto" w:fill="FFFFFF"/>
          <w:lang w:val="en-US" w:eastAsia="ru-RU"/>
        </w:rPr>
        <w:br/>
        <w:t>• Child care benefits and adoption leave policy</w:t>
      </w:r>
      <w:r w:rsidRPr="0009431B">
        <w:rPr>
          <w:rFonts w:ascii="Arial" w:eastAsia="Times New Roman" w:hAnsi="Arial" w:cs="Arial"/>
          <w:color w:val="000080"/>
          <w:sz w:val="23"/>
          <w:szCs w:val="23"/>
          <w:shd w:val="clear" w:color="auto" w:fill="FFFFFF"/>
          <w:lang w:val="en-US" w:eastAsia="ru-RU"/>
        </w:rPr>
        <w:br/>
        <w:t xml:space="preserve">• New hire referral </w:t>
      </w:r>
      <w:proofErr w:type="spellStart"/>
      <w:r w:rsidRPr="0009431B">
        <w:rPr>
          <w:rFonts w:ascii="Arial" w:eastAsia="Times New Roman" w:hAnsi="Arial" w:cs="Arial"/>
          <w:color w:val="000080"/>
          <w:sz w:val="23"/>
          <w:szCs w:val="23"/>
          <w:shd w:val="clear" w:color="auto" w:fill="FFFFFF"/>
          <w:lang w:val="en-US" w:eastAsia="ru-RU"/>
        </w:rPr>
        <w:t>programme</w:t>
      </w:r>
      <w:proofErr w:type="spellEnd"/>
      <w:r w:rsidRPr="0009431B">
        <w:rPr>
          <w:rFonts w:ascii="Arial" w:eastAsia="Times New Roman" w:hAnsi="Arial" w:cs="Arial"/>
          <w:color w:val="000080"/>
          <w:sz w:val="23"/>
          <w:szCs w:val="23"/>
          <w:shd w:val="clear" w:color="auto" w:fill="FFFFFF"/>
          <w:lang w:val="en-US" w:eastAsia="ru-RU"/>
        </w:rPr>
        <w:t>: Upon  successful employment of your referrals,  you will be entitled to a referral bonus</w:t>
      </w:r>
      <w:r w:rsidRPr="0009431B">
        <w:rPr>
          <w:rFonts w:ascii="Arial" w:eastAsia="Times New Roman" w:hAnsi="Arial" w:cs="Arial"/>
          <w:color w:val="000080"/>
          <w:sz w:val="23"/>
          <w:szCs w:val="23"/>
          <w:shd w:val="clear" w:color="auto" w:fill="FFFFFF"/>
          <w:lang w:val="en-US" w:eastAsia="ru-RU"/>
        </w:rPr>
        <w:br/>
        <w:t xml:space="preserve">• Recognition </w:t>
      </w:r>
      <w:proofErr w:type="spellStart"/>
      <w:r w:rsidRPr="0009431B">
        <w:rPr>
          <w:rFonts w:ascii="Arial" w:eastAsia="Times New Roman" w:hAnsi="Arial" w:cs="Arial"/>
          <w:color w:val="000080"/>
          <w:sz w:val="23"/>
          <w:szCs w:val="23"/>
          <w:shd w:val="clear" w:color="auto" w:fill="FFFFFF"/>
          <w:lang w:val="en-US" w:eastAsia="ru-RU"/>
        </w:rPr>
        <w:t>programme</w:t>
      </w:r>
      <w:proofErr w:type="spellEnd"/>
      <w:r w:rsidRPr="0009431B">
        <w:rPr>
          <w:rFonts w:ascii="Arial" w:eastAsia="Times New Roman" w:hAnsi="Arial" w:cs="Arial"/>
          <w:color w:val="000080"/>
          <w:sz w:val="23"/>
          <w:szCs w:val="23"/>
          <w:shd w:val="clear" w:color="auto" w:fill="FFFFFF"/>
          <w:lang w:val="en-US" w:eastAsia="ru-RU"/>
        </w:rPr>
        <w:t xml:space="preserve"> to acknowledge outstanding individual  contributions, you will be entitled to a bonus</w:t>
      </w:r>
      <w:r w:rsidRPr="0009431B">
        <w:rPr>
          <w:rFonts w:ascii="Arial" w:eastAsia="Times New Roman" w:hAnsi="Arial" w:cs="Arial"/>
          <w:color w:val="000080"/>
          <w:sz w:val="23"/>
          <w:szCs w:val="23"/>
          <w:shd w:val="clear" w:color="auto" w:fill="FFFFFF"/>
          <w:lang w:val="en-US" w:eastAsia="ru-RU"/>
        </w:rPr>
        <w:br/>
        <w:t xml:space="preserve">• Well-being </w:t>
      </w:r>
      <w:proofErr w:type="spellStart"/>
      <w:r w:rsidRPr="0009431B">
        <w:rPr>
          <w:rFonts w:ascii="Arial" w:eastAsia="Times New Roman" w:hAnsi="Arial" w:cs="Arial"/>
          <w:color w:val="000080"/>
          <w:sz w:val="23"/>
          <w:szCs w:val="23"/>
          <w:shd w:val="clear" w:color="auto" w:fill="FFFFFF"/>
          <w:lang w:val="en-US" w:eastAsia="ru-RU"/>
        </w:rPr>
        <w:t>programme</w:t>
      </w:r>
      <w:proofErr w:type="spellEnd"/>
      <w:r w:rsidRPr="0009431B">
        <w:rPr>
          <w:rFonts w:ascii="Arial" w:eastAsia="Times New Roman" w:hAnsi="Arial" w:cs="Arial"/>
          <w:color w:val="000080"/>
          <w:sz w:val="23"/>
          <w:szCs w:val="23"/>
          <w:shd w:val="clear" w:color="auto" w:fill="FFFFFF"/>
          <w:lang w:val="en-US" w:eastAsia="ru-RU"/>
        </w:rPr>
        <w:t xml:space="preserve"> aimed at promoting and supporting the health, safety, and well-being of our people</w:t>
      </w:r>
      <w:r w:rsidRPr="0009431B">
        <w:rPr>
          <w:rFonts w:ascii="Arial" w:eastAsia="Times New Roman" w:hAnsi="Arial" w:cs="Arial"/>
          <w:color w:val="000080"/>
          <w:sz w:val="23"/>
          <w:szCs w:val="23"/>
          <w:shd w:val="clear" w:color="auto" w:fill="FFFFFF"/>
          <w:lang w:val="en-US" w:eastAsia="ru-RU"/>
        </w:rPr>
        <w:br/>
        <w:t xml:space="preserve">• Mobility </w:t>
      </w:r>
      <w:proofErr w:type="spellStart"/>
      <w:r w:rsidRPr="0009431B">
        <w:rPr>
          <w:rFonts w:ascii="Arial" w:eastAsia="Times New Roman" w:hAnsi="Arial" w:cs="Arial"/>
          <w:color w:val="000080"/>
          <w:sz w:val="23"/>
          <w:szCs w:val="23"/>
          <w:shd w:val="clear" w:color="auto" w:fill="FFFFFF"/>
          <w:lang w:val="en-US" w:eastAsia="ru-RU"/>
        </w:rPr>
        <w:t>programme</w:t>
      </w:r>
      <w:proofErr w:type="spellEnd"/>
      <w:r w:rsidRPr="0009431B">
        <w:rPr>
          <w:rFonts w:ascii="Arial" w:eastAsia="Times New Roman" w:hAnsi="Arial" w:cs="Arial"/>
          <w:color w:val="000080"/>
          <w:sz w:val="23"/>
          <w:szCs w:val="23"/>
          <w:shd w:val="clear" w:color="auto" w:fill="FFFFFF"/>
          <w:lang w:val="en-US" w:eastAsia="ru-RU"/>
        </w:rPr>
        <w:br/>
        <w:t>• Corporate discounts.</w:t>
      </w:r>
    </w:p>
    <w:p w14:paraId="5ABCBAFF" w14:textId="50280919" w:rsidR="0009431B" w:rsidRPr="0009431B" w:rsidRDefault="0009431B" w:rsidP="0009431B">
      <w:pPr>
        <w:spacing w:before="100" w:beforeAutospacing="1" w:after="100" w:afterAutospacing="1" w:line="240" w:lineRule="auto"/>
        <w:rPr>
          <w:rFonts w:ascii="Arial" w:eastAsia="Times New Roman" w:hAnsi="Arial" w:cs="Arial"/>
          <w:color w:val="000080"/>
          <w:sz w:val="23"/>
          <w:szCs w:val="23"/>
          <w:shd w:val="clear" w:color="auto" w:fill="FFFFFF"/>
          <w:lang w:val="en-US" w:eastAsia="ru-RU"/>
        </w:rPr>
      </w:pPr>
      <w:r w:rsidRPr="0009431B">
        <w:rPr>
          <w:rFonts w:ascii="Arial" w:eastAsia="Times New Roman" w:hAnsi="Arial" w:cs="Arial"/>
          <w:color w:val="000080"/>
          <w:sz w:val="23"/>
          <w:szCs w:val="23"/>
          <w:shd w:val="clear" w:color="auto" w:fill="FFFFFF"/>
          <w:lang w:val="en-US" w:eastAsia="ru-RU"/>
        </w:rPr>
        <w:t> </w:t>
      </w:r>
      <w:bookmarkStart w:id="0" w:name="_GoBack"/>
      <w:bookmarkEnd w:id="0"/>
      <w:r w:rsidRPr="0009431B">
        <w:rPr>
          <w:rFonts w:ascii="Arial" w:eastAsia="Times New Roman" w:hAnsi="Arial" w:cs="Arial"/>
          <w:color w:val="000080"/>
          <w:sz w:val="23"/>
          <w:szCs w:val="23"/>
          <w:shd w:val="clear" w:color="auto" w:fill="FFFFFF"/>
          <w:lang w:val="en-US" w:eastAsia="ru-RU"/>
        </w:rPr>
        <w:t>Please</w:t>
      </w:r>
      <w:r w:rsidRPr="0009431B">
        <w:rPr>
          <w:rFonts w:ascii="Arial" w:eastAsia="Times New Roman" w:hAnsi="Arial" w:cs="Arial"/>
          <w:color w:val="000080"/>
          <w:sz w:val="23"/>
          <w:szCs w:val="23"/>
          <w:shd w:val="clear" w:color="auto" w:fill="FFFFFF"/>
          <w:lang w:val="en-US" w:eastAsia="ru-RU"/>
        </w:rPr>
        <w:t xml:space="preserve"> send your CV to </w:t>
      </w:r>
      <w:hyperlink r:id="rId4" w:history="1">
        <w:r w:rsidRPr="0009431B">
          <w:rPr>
            <w:rFonts w:ascii="Arial" w:eastAsia="Times New Roman" w:hAnsi="Arial" w:cs="Arial"/>
            <w:color w:val="000000"/>
            <w:sz w:val="23"/>
            <w:szCs w:val="23"/>
            <w:u w:val="single"/>
            <w:shd w:val="clear" w:color="auto" w:fill="FFFFFF"/>
            <w:lang w:val="en-US" w:eastAsia="ru-RU"/>
          </w:rPr>
          <w:t>adarmenova@deloitte.kz</w:t>
        </w:r>
      </w:hyperlink>
      <w:r w:rsidRPr="0009431B">
        <w:rPr>
          <w:rFonts w:ascii="Arial" w:eastAsia="Times New Roman" w:hAnsi="Arial" w:cs="Arial"/>
          <w:color w:val="000080"/>
          <w:sz w:val="23"/>
          <w:szCs w:val="23"/>
          <w:shd w:val="clear" w:color="auto" w:fill="FFFFFF"/>
          <w:lang w:val="en-US" w:eastAsia="ru-RU"/>
        </w:rPr>
        <w:t>  specify the position in subject.</w:t>
      </w:r>
    </w:p>
    <w:p w14:paraId="155EA194" w14:textId="77777777" w:rsidR="0009431B" w:rsidRPr="0009431B" w:rsidRDefault="0009431B" w:rsidP="0009431B">
      <w:pPr>
        <w:spacing w:before="100" w:beforeAutospacing="1" w:after="100" w:afterAutospacing="1" w:line="240" w:lineRule="auto"/>
        <w:rPr>
          <w:rFonts w:ascii="Arial" w:eastAsia="Times New Roman" w:hAnsi="Arial" w:cs="Arial"/>
          <w:color w:val="000080"/>
          <w:sz w:val="23"/>
          <w:szCs w:val="23"/>
          <w:shd w:val="clear" w:color="auto" w:fill="FFFFFF"/>
          <w:lang w:val="en-US" w:eastAsia="ru-RU"/>
        </w:rPr>
      </w:pPr>
      <w:r w:rsidRPr="0009431B">
        <w:rPr>
          <w:rFonts w:ascii="Arial" w:eastAsia="Times New Roman" w:hAnsi="Arial" w:cs="Arial"/>
          <w:color w:val="000080"/>
          <w:sz w:val="23"/>
          <w:szCs w:val="23"/>
          <w:shd w:val="clear" w:color="auto" w:fill="FFFFFF"/>
          <w:lang w:val="en-US" w:eastAsia="ru-RU"/>
        </w:rPr>
        <w:lastRenderedPageBreak/>
        <w:t> </w:t>
      </w:r>
    </w:p>
    <w:p w14:paraId="6A69758B" w14:textId="77777777" w:rsidR="0009431B" w:rsidRPr="0009431B" w:rsidRDefault="0009431B" w:rsidP="0009431B">
      <w:pPr>
        <w:spacing w:before="100" w:beforeAutospacing="1" w:after="100" w:afterAutospacing="1" w:line="240" w:lineRule="auto"/>
        <w:rPr>
          <w:rFonts w:ascii="Arial" w:eastAsia="Times New Roman" w:hAnsi="Arial" w:cs="Arial"/>
          <w:color w:val="000080"/>
          <w:sz w:val="23"/>
          <w:szCs w:val="23"/>
          <w:shd w:val="clear" w:color="auto" w:fill="FFFFFF"/>
          <w:lang w:val="en-US" w:eastAsia="ru-RU"/>
        </w:rPr>
      </w:pPr>
      <w:r w:rsidRPr="0009431B">
        <w:rPr>
          <w:rFonts w:ascii="Arial" w:eastAsia="Times New Roman" w:hAnsi="Arial" w:cs="Arial"/>
          <w:color w:val="000080"/>
          <w:sz w:val="23"/>
          <w:szCs w:val="23"/>
          <w:shd w:val="clear" w:color="auto" w:fill="FFFFFF"/>
          <w:lang w:val="en-US" w:eastAsia="ru-RU"/>
        </w:rPr>
        <w:t> </w:t>
      </w:r>
    </w:p>
    <w:p w14:paraId="6ACF39F9" w14:textId="77777777" w:rsidR="0009431B" w:rsidRPr="0009431B" w:rsidRDefault="0009431B" w:rsidP="0009431B">
      <w:pPr>
        <w:spacing w:before="100" w:beforeAutospacing="1" w:after="100" w:afterAutospacing="1" w:line="240" w:lineRule="auto"/>
        <w:rPr>
          <w:rFonts w:ascii="Arial" w:eastAsia="Times New Roman" w:hAnsi="Arial" w:cs="Arial"/>
          <w:color w:val="000080"/>
          <w:sz w:val="23"/>
          <w:szCs w:val="23"/>
          <w:shd w:val="clear" w:color="auto" w:fill="FFFFFF"/>
          <w:lang w:eastAsia="ru-RU"/>
        </w:rPr>
      </w:pPr>
      <w:r w:rsidRPr="0009431B">
        <w:rPr>
          <w:rFonts w:ascii="Arial" w:eastAsia="Times New Roman" w:hAnsi="Arial" w:cs="Arial"/>
          <w:color w:val="000080"/>
          <w:sz w:val="23"/>
          <w:szCs w:val="23"/>
          <w:shd w:val="clear" w:color="auto" w:fill="FFFFFF"/>
          <w:lang w:val="en-US" w:eastAsia="ru-RU"/>
        </w:rPr>
        <w:t> </w:t>
      </w:r>
      <w:r w:rsidRPr="0009431B">
        <w:rPr>
          <w:rFonts w:ascii="Arial" w:eastAsia="Times New Roman" w:hAnsi="Arial" w:cs="Arial"/>
          <w:color w:val="000080"/>
          <w:sz w:val="23"/>
          <w:szCs w:val="23"/>
          <w:shd w:val="clear" w:color="auto" w:fill="FFFFFF"/>
          <w:lang w:eastAsia="ru-RU"/>
        </w:rPr>
        <w:t xml:space="preserve">DKU </w:t>
      </w:r>
      <w:proofErr w:type="spellStart"/>
      <w:r w:rsidRPr="0009431B">
        <w:rPr>
          <w:rFonts w:ascii="Arial" w:eastAsia="Times New Roman" w:hAnsi="Arial" w:cs="Arial"/>
          <w:color w:val="000080"/>
          <w:sz w:val="23"/>
          <w:szCs w:val="23"/>
          <w:shd w:val="clear" w:color="auto" w:fill="FFFFFF"/>
          <w:lang w:eastAsia="ru-RU"/>
        </w:rPr>
        <w:t>Career</w:t>
      </w:r>
      <w:proofErr w:type="spellEnd"/>
      <w:r w:rsidRPr="0009431B">
        <w:rPr>
          <w:rFonts w:ascii="Arial" w:eastAsia="Times New Roman" w:hAnsi="Arial" w:cs="Arial"/>
          <w:color w:val="000080"/>
          <w:sz w:val="23"/>
          <w:szCs w:val="23"/>
          <w:shd w:val="clear" w:color="auto" w:fill="FFFFFF"/>
          <w:lang w:eastAsia="ru-RU"/>
        </w:rPr>
        <w:t xml:space="preserve"> </w:t>
      </w:r>
      <w:proofErr w:type="spellStart"/>
      <w:r w:rsidRPr="0009431B">
        <w:rPr>
          <w:rFonts w:ascii="Arial" w:eastAsia="Times New Roman" w:hAnsi="Arial" w:cs="Arial"/>
          <w:color w:val="000080"/>
          <w:sz w:val="23"/>
          <w:szCs w:val="23"/>
          <w:shd w:val="clear" w:color="auto" w:fill="FFFFFF"/>
          <w:lang w:eastAsia="ru-RU"/>
        </w:rPr>
        <w:t>center</w:t>
      </w:r>
      <w:proofErr w:type="spellEnd"/>
    </w:p>
    <w:p w14:paraId="26F42038" w14:textId="2AEFF58D" w:rsidR="008347F6" w:rsidRDefault="0009431B" w:rsidP="0009431B">
      <w:r w:rsidRPr="0009431B">
        <w:rPr>
          <w:rFonts w:ascii="Arial" w:eastAsia="Times New Roman" w:hAnsi="Arial" w:cs="Arial"/>
          <w:color w:val="000000"/>
          <w:sz w:val="23"/>
          <w:szCs w:val="23"/>
          <w:shd w:val="clear" w:color="auto" w:fill="FFFFFF"/>
          <w:lang w:eastAsia="ru-RU"/>
        </w:rPr>
        <w:t> </w:t>
      </w:r>
    </w:p>
    <w:sectPr w:rsidR="00834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F6"/>
    <w:rsid w:val="0009431B"/>
    <w:rsid w:val="00834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F1DF"/>
  <w15:chartTrackingRefBased/>
  <w15:docId w15:val="{A58D3DB8-9705-477C-8A2D-B2A38FAD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431B"/>
    <w:rPr>
      <w:b/>
      <w:bCs/>
    </w:rPr>
  </w:style>
  <w:style w:type="character" w:styleId="a5">
    <w:name w:val="Hyperlink"/>
    <w:basedOn w:val="a0"/>
    <w:uiPriority w:val="99"/>
    <w:semiHidden/>
    <w:unhideWhenUsed/>
    <w:rsid w:val="00094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64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armenova@deloitt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dc:creator>
  <cp:keywords/>
  <dc:description/>
  <cp:lastModifiedBy>DKU</cp:lastModifiedBy>
  <cp:revision>2</cp:revision>
  <dcterms:created xsi:type="dcterms:W3CDTF">2019-12-06T11:03:00Z</dcterms:created>
  <dcterms:modified xsi:type="dcterms:W3CDTF">2019-12-06T11:04:00Z</dcterms:modified>
</cp:coreProperties>
</file>